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3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Настоящая Политика конфиденциальности персональных данных (далее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Политика конфиденциальности) действует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отношении всей информации, которая представлена на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доменном имени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academie-ekb.ru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может получить о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Пользователе во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время использования сайта.</w:t>
      </w:r>
    </w:p>
    <w:p>
      <w:pPr>
        <w:spacing w:before="0" w:after="33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1.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ОПРЕДЕЛЕНИЕ ТЕРМИНОВ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1.1.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настоящей Политике конфиденциальности используются следующие термины: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1.1.1. «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Администрация сайта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» —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уполномоченные на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управление Сайтом сотрудники, действующие от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имени Компании, которые организуют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и (или) осуществляют обработку персональных данных, 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также определяет цели обработки персональных данных, состав персональных данных, подлежащих обработке, действия (операции), совершаемые с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персональными данными.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1.1.2. «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Персональные данные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» —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любая информация, относящаяся к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прямо или косвенно определенному или определяемому физическому лицу (субъекту персональных данных).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1.1.3. «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Обработка персональных данных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» —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любое действие (операция) или совокупность действий (операций), совершаемых с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использованием средств автоматизации или без использования таких средств с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1.1.4. «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Конфиденциальность персональных данных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» —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обязательное для соблюдения Оператором или иным получившим доступ к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персональным данным лицом требование не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допускать их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распространения без согласия субъекта персональных данных или наличия иного законного основания.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1.1.5. «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Пользователь сайта (далее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Пользователь)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» —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лицо, имеющее доступ к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Сайту, посредством сети Интернет и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использующее Сайт.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1.1.6. «Cookies» —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небольшой фрагмент данных, отправленный веб-сервером и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хранимый на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компьютере пользователя, который веб-клиент или веб-браузер каждый раз пересылает веб-серверу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HTTP-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запросе при попытке открыть страницу соответствующего сайта.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1.1.7. «IP-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адрес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» —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уникальный сетевой адрес узла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компьютерной сети, построенной по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протоколу IP.</w:t>
      </w:r>
    </w:p>
    <w:p>
      <w:pPr>
        <w:spacing w:before="0" w:after="33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2.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ОБЩИЕ ПОЛОЖЕНИЯ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2.1.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Использование Пользователем сайта означает согласие с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настоящей Политикой конфиденциальности и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условиями обработки персональных данных Пользователя.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2.2.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случае несогласия с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условиями Политики конфиденциальности Пользователь должен прекратить использование Сайта.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2.3.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Настоящая Политика конфиденциальности применяется только к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сайту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flashkin-opt.ru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. Администрация не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контролирует и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не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несет ответственность за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сайты третьих лиц, на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которые Пользователь может перейти по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ссылкам, доступным на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Сайте.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2.4.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Администрация сайта не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проверяет достоверность персональных данных, предоставляемых Пользователем сайта.</w:t>
      </w:r>
    </w:p>
    <w:p>
      <w:pPr>
        <w:spacing w:before="0" w:after="33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3.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ПРЕДМЕТ ПОЛИТИКИ КОНФИДЕНЦИАЛЬНОСТИ</w:t>
      </w:r>
    </w:p>
    <w:p>
      <w:pPr>
        <w:spacing w:before="0" w:after="33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3.1.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Настоящая Политика конфиденциальности устанавливает обязательства Администрации сайта по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неразглашению и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обеспечению режима защиты конфиденциальности персональных данных, которые Пользователь предоставляет по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запросу Администрации сайта при регистрации на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Сайте или при оформлении заявки на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обратный звонок, заявки на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консультацию на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Сайте.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3.2.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Персональные данные, разрешённые к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обработке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рамках настоящей Политики конфиденциальности, предоставляются Пользователем путём заполнения регистрационной формы на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Сайте и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включают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себя следующую информацию: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3.2.1.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фамилию, имя Пользователя;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3.2.2.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контактный телефон Пользователя;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3.2.3.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адрес электронной почты (e-mail);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3.3.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Администрация защищает Данные, которые автоматически передаются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процессе просмотра рекламных блоков и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при посещении страниц, на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которых установлен статистический скрипт системы (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пиксель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»):</w:t>
        <w:br/>
        <w:t xml:space="preserve">• IP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адрес;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•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информация из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cookies;</w:t>
        <w:br/>
        <w:t xml:space="preserve">•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информация о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браузере (или иной программе, которая осуществляет доступ к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показу рекламы);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•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время доступа;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•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адрес страницы, на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которой расположен рекламный блок;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•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реферер (адрес предыдущей страницы).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3.3.1.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Отключение cookies может повлечь невозможность доступа к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частям Сайта, требующим авторизации.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3.3.2.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Администрация осуществляет сбор статистики об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IP-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адресах своих посетителей. Данная информация используется с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целью выявления и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решения технических проблем, для контроля законности проводимых финансовых платежей.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3.4.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Любая иная персональная информация неоговоренная выше (история покупок, используемые браузеры и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операционные системы и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т.д.) подлежит надежному хранению и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нераспространению, за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исключением случаев, предусмотренных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п.п.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5.2.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и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5.3.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настоящей Политики конфиденциальности.</w:t>
      </w:r>
    </w:p>
    <w:p>
      <w:pPr>
        <w:spacing w:before="0" w:after="33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4.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ЦЕЛИ СБОРА ПЕРСОНАЛЬНОЙ ИНФОРМАЦИИ ПОЛЬЗОВАТЕЛЯ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4.1.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Персональные данные Пользователя Администрация сайта может использовать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целях: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4.1.1.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Идентификации Пользователя, зарегистрированного на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Сайте, для оформления заявки на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обратный звонок или связь по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электронной почте.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4.1.2.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Предоставления Пользователю доступа к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персонализированным ресурсам Сайта.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4.1.3.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Установления с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Пользователем обратной связи, включая направление уведомлений, запросов, касающихся использования Сайта, оказания услуг, обработка запросов и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заявок от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Пользователя.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4.1.4.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Определения места нахождения Пользователя для обеспечения безопасности, предотвращения мошенничества.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5.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СПОСОБЫ И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СРОКИ ОБРАБОТКИ ПЕРСОНАЛЬНОЙ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5.1.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Обработка персональных данных Пользователя осуществляется без ограничения срока, любым законным способом,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том числе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информационных системах персональных данных с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использованием средств автоматизации или без использования таких средств.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5.2.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Пользователь соглашается с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тем, что Администрация сайта вправе передавать персональные данные третьим лицам,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частности, операторам электросвязи, исключительно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целях выполнения заказа Пользователя, оформленного на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Сайте.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5.3.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Персональные данные Пользователя могут быть переданы уполномоченным органам государственной власти Российской Федерации только по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основаниям и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порядке, установленным законодательством Российской Федерации.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5.4.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При утрате или разглашении персональных данных Администрация сайта информирует Пользователя об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утрате или разглашении персональных данных.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5.5.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Администрация сайта принимает необходимые организационные и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технические меры для защиты персональной информации Пользователя от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неправомерного или случайного доступа, уничтожения, изменения, блокирования, копирования, распространения, 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также от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иных неправомерных действий третьих лиц.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5.6.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Администрация сайта совместно с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Пользователем принимает все необходимые меры по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предотвращению убытков или иных отрицательных последствий, вызванных утратой или разглашением персональных данных Пользователя.</w:t>
      </w:r>
    </w:p>
    <w:p>
      <w:pPr>
        <w:spacing w:before="0" w:after="33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6.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ОБЯЗАТЕЛЬСТВА СТОРОН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6.1.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Пользователь обязан: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6.1.1.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Предоставить информацию о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персональных данных, необходимую для пользования Сайтом.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6.1.2.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Обновить, дополнить предоставленную информацию о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персональных данных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случае изменения данной информации.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6.2.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Администрация сайта обязана: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6.2.1.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Использовать полученную информацию исключительно для целей, указанных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п. 4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настоящей Политики конфиденциальности.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6.2.2.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Обеспечить хранение конфиденциальной информации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тайне, не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разглашать без предварительного письменного разрешения Пользователя, 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также не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осуществлять продажу, обмен, опубликование, либо разглашение иными возможными способами переданных персональных данных Пользователя, за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исключением п.п.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5.2.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и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5.3.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настоящей Политики Конфиденциальности.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6.2.3.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существующем деловом обороте.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6.2.4.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Осуществить блокирование персональных данных, относящихся к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соответствующему Пользователю, с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момента обращения или запроса Пользователя или его законного представителя либо уполномоченного органа по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защите прав субъектов персональных данных на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период проверки,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случае выявления недостоверных персональных данных или неправомерных действий.</w:t>
      </w:r>
    </w:p>
    <w:p>
      <w:pPr>
        <w:spacing w:before="0" w:after="33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7.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ОТВЕТСТВЕННОСТЬ СТОРОН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7.1.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Администрация сайта, не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исполнившая свои обязательства, несёт ответственность за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убытки, понесённые Пользователем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связи с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неправомерным использованием персональных данных,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соответствии с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законодательством Российской Федерации, за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исключением случаев, предусмотренных п.п.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5.2., 5.3.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и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7.2.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настоящей Политики Конфиденциальности.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7.2.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случае утраты или разглашения Конфиденциальной информации Администрация сайта не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несёт ответственность, если данная конфиденциальная информация: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7.2.1.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Стала публичным достоянием до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её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утраты или разглашения.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7.2.2.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Была получена от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третьей стороны до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момента её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получения Администрацией сайта.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7.2.3.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Была разглашена с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согласия Пользователя.</w:t>
      </w:r>
    </w:p>
    <w:p>
      <w:pPr>
        <w:spacing w:before="0" w:after="33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8.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РАЗРЕШЕНИЕ СПОРОВ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8.1.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До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обращения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суд с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иском по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спорам, возникающим из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отношений между Пользователем сайта и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Администрацией сайта, обязательным является предъявление претензии (письменного предложения о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добровольном урегулировании спора).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8.2 .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Получатель претензии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течение 30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календарных дней со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дня получения претензии, письменно уведомляет заявителя претензии о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результатах рассмотрения претензии.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8.3.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При не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достижении соглашения спор будет передан на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рассмотрение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судебный орган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соответствии с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действующим законодательством Российской Федерации.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8.4.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К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настоящей Политике конфиденциальности и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отношениям между Пользователем и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Администрацией сайта применяется действующее законодательство Российской Федерации.</w:t>
      </w:r>
    </w:p>
    <w:p>
      <w:pPr>
        <w:spacing w:before="0" w:after="33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9.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ДОПОЛНИТЕЛЬНЫЕ УСЛОВИЯ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9.1.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Администрация сайта вправе вносить изменения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настоящую Политику конфиденциальности без согласия Пользователя.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9.2.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Новая Политика конфиденциальности вступает в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силу с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момента ее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размещения на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Сайте, если иное не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предусмотрено новой редакцией Политики конфиденциальности.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9.3. 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Все предложения или вопросы по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FFFFFF" w:val="clear"/>
        </w:rPr>
        <w:t xml:space="preserve">настоящей Политике конфиденциальности следует сообщать посредством электронной почты </w:t>
      </w:r>
      <w:r>
        <w:rPr>
          <w:rFonts w:ascii="Arial" w:hAnsi="Arial" w:cs="Arial" w:eastAsia="Arial"/>
          <w:color w:val="5B5B5B"/>
          <w:spacing w:val="0"/>
          <w:position w:val="0"/>
          <w:sz w:val="21"/>
          <w:shd w:fill="FFFFFF" w:val="clear"/>
        </w:rPr>
        <w:t xml:space="preserve">2281400@tat90.ru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